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54EE" w14:textId="3F4B34CD" w:rsidR="00D11DE7" w:rsidRPr="00D11DE7" w:rsidRDefault="00D11DE7" w:rsidP="001A159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11D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Wahl der Elternvertretung - Gruppe </w:t>
      </w:r>
      <w:r w:rsidR="001A1593" w:rsidRPr="001A1593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de-DE"/>
        </w:rPr>
        <w:t>Mustergruppe</w:t>
      </w:r>
    </w:p>
    <w:p w14:paraId="2B04047B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14:paraId="542CAA3D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14:paraId="1F0092C4" w14:textId="4C7EF010" w:rsidR="00D11DE7" w:rsidRPr="00D11DE7" w:rsidRDefault="00D11DE7" w:rsidP="001A159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de-DE"/>
        </w:rPr>
      </w:pPr>
      <w:r w:rsidRPr="00D11DE7">
        <w:rPr>
          <w:rFonts w:ascii="Arial" w:eastAsia="Times New Roman" w:hAnsi="Arial" w:cs="Arial"/>
          <w:b/>
          <w:bCs/>
          <w:iCs/>
          <w:lang w:eastAsia="de-DE"/>
        </w:rPr>
        <w:t>Wahlordnung</w:t>
      </w:r>
    </w:p>
    <w:p w14:paraId="740B28BD" w14:textId="35ECC4BC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Die Wahl der Elternvertretung und Delegation zur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findet gemäß § 32 </w:t>
      </w:r>
      <w:r w:rsidR="008B592A">
        <w:rPr>
          <w:rFonts w:ascii="Arial" w:hAnsi="Arial" w:cs="Arial"/>
          <w:iCs/>
        </w:rPr>
        <w:t xml:space="preserve">KiTaG </w:t>
      </w:r>
      <w:r w:rsidRPr="00D11DE7">
        <w:rPr>
          <w:rFonts w:ascii="Arial" w:hAnsi="Arial" w:cs="Arial"/>
          <w:iCs/>
        </w:rPr>
        <w:t>bis zum 30.</w:t>
      </w:r>
      <w:r w:rsidR="008E1BEC">
        <w:rPr>
          <w:rFonts w:ascii="Arial" w:hAnsi="Arial" w:cs="Arial"/>
          <w:iCs/>
        </w:rPr>
        <w:t xml:space="preserve"> </w:t>
      </w:r>
      <w:r w:rsidR="002F0602">
        <w:rPr>
          <w:rFonts w:ascii="Arial" w:hAnsi="Arial" w:cs="Arial"/>
          <w:iCs/>
        </w:rPr>
        <w:t>September</w:t>
      </w:r>
      <w:r w:rsidRPr="00D11DE7">
        <w:rPr>
          <w:rFonts w:ascii="Arial" w:hAnsi="Arial" w:cs="Arial"/>
          <w:iCs/>
        </w:rPr>
        <w:t xml:space="preserve"> eines jeden Jahres statt.</w:t>
      </w:r>
    </w:p>
    <w:p w14:paraId="6B26DC0F" w14:textId="3C1DF37B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Die Kandidat</w:t>
      </w:r>
      <w:r w:rsidR="002F0602">
        <w:rPr>
          <w:rFonts w:ascii="Arial" w:hAnsi="Arial" w:cs="Arial"/>
          <w:iCs/>
        </w:rPr>
        <w:t>*innen</w:t>
      </w:r>
      <w:r w:rsidRPr="00D11DE7">
        <w:rPr>
          <w:rFonts w:ascii="Arial" w:hAnsi="Arial" w:cs="Arial"/>
          <w:iCs/>
        </w:rPr>
        <w:t xml:space="preserve"> sind </w:t>
      </w:r>
      <w:r w:rsidR="008E1BEC">
        <w:rPr>
          <w:rFonts w:ascii="Arial" w:hAnsi="Arial" w:cs="Arial"/>
          <w:iCs/>
        </w:rPr>
        <w:t>über die</w:t>
      </w:r>
      <w:r w:rsidRPr="00D11DE7">
        <w:rPr>
          <w:rFonts w:ascii="Arial" w:hAnsi="Arial" w:cs="Arial"/>
          <w:iCs/>
        </w:rPr>
        <w:t xml:space="preserve"> Verarbeitung der Kontaktdaten der Elternvertretung und Delegation zur Wahl der </w:t>
      </w:r>
      <w:r w:rsidR="00FB4639">
        <w:rPr>
          <w:rFonts w:ascii="Arial" w:hAnsi="Arial" w:cs="Arial"/>
          <w:iCs/>
        </w:rPr>
        <w:t>Kreiselternvertretung (KEV)</w:t>
      </w:r>
      <w:r w:rsidR="008E1BEC">
        <w:rPr>
          <w:rFonts w:ascii="Arial" w:hAnsi="Arial" w:cs="Arial"/>
          <w:iCs/>
        </w:rPr>
        <w:t xml:space="preserve"> aufzuklären</w:t>
      </w:r>
      <w:r w:rsidRPr="00D11DE7">
        <w:rPr>
          <w:rFonts w:ascii="Arial" w:hAnsi="Arial" w:cs="Arial"/>
          <w:iCs/>
        </w:rPr>
        <w:t>.</w:t>
      </w:r>
    </w:p>
    <w:p w14:paraId="4CD51FF6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Wahlberechtigt oder wählbar sind Personensorgeberechtigte der Gruppenkinder im Sinne § 32 KiTaG.</w:t>
      </w:r>
    </w:p>
    <w:p w14:paraId="27380B97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Es besteht keine notwendige Mindestanzahl von Wahlbeteiligten.</w:t>
      </w:r>
    </w:p>
    <w:p w14:paraId="2C2176EC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Die Eltern haben gemeinsam eine Stimme pro Kind.</w:t>
      </w:r>
    </w:p>
    <w:p w14:paraId="1ADC1820" w14:textId="7B08BE98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Im Benehmen des Trägers und der amtierenden Elternvertretung sind pro Gruppe </w:t>
      </w:r>
      <w:r w:rsidR="00AF3EC2">
        <w:rPr>
          <w:rFonts w:ascii="Arial" w:hAnsi="Arial" w:cs="Arial"/>
          <w:iCs/>
        </w:rPr>
        <w:t xml:space="preserve">eine Elternvertretung, eine </w:t>
      </w:r>
      <w:r w:rsidR="00C227D0">
        <w:rPr>
          <w:rFonts w:ascii="Arial" w:hAnsi="Arial" w:cs="Arial"/>
          <w:iCs/>
        </w:rPr>
        <w:t>stellv. Elternvertretung</w:t>
      </w:r>
      <w:r w:rsidRPr="00D11DE7">
        <w:rPr>
          <w:rFonts w:ascii="Arial" w:hAnsi="Arial" w:cs="Arial"/>
          <w:iCs/>
        </w:rPr>
        <w:t xml:space="preserve"> und </w:t>
      </w:r>
      <w:r w:rsidR="0048128F">
        <w:rPr>
          <w:rFonts w:ascii="Arial" w:hAnsi="Arial" w:cs="Arial"/>
          <w:iCs/>
        </w:rPr>
        <w:t xml:space="preserve">die Delegation </w:t>
      </w:r>
      <w:r w:rsidRPr="00D11DE7">
        <w:rPr>
          <w:rFonts w:ascii="Arial" w:hAnsi="Arial" w:cs="Arial"/>
          <w:iCs/>
        </w:rPr>
        <w:t xml:space="preserve">für die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zu wählen.</w:t>
      </w:r>
      <w:r w:rsidR="004C792B">
        <w:rPr>
          <w:rStyle w:val="Funotenzeichen"/>
          <w:rFonts w:ascii="Arial" w:hAnsi="Arial" w:cs="Arial"/>
          <w:iCs/>
        </w:rPr>
        <w:footnoteReference w:id="2"/>
      </w:r>
      <w:r w:rsidR="007A1491">
        <w:rPr>
          <w:rFonts w:ascii="Arial" w:hAnsi="Arial" w:cs="Arial"/>
          <w:iCs/>
        </w:rPr>
        <w:t xml:space="preserve"> (</w:t>
      </w:r>
      <w:r w:rsidR="006C140C">
        <w:rPr>
          <w:rFonts w:ascii="Arial" w:hAnsi="Arial" w:cs="Arial"/>
          <w:iCs/>
        </w:rPr>
        <w:t>Elternvertreter*innen können zugleich auch Delegierte sein.)</w:t>
      </w:r>
    </w:p>
    <w:p w14:paraId="089635AE" w14:textId="58307C89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Im Benehmen des Trägers und der amtierenden Elternvertretung soll die Wahl der Elternvertretung und Delegation für die Wahl zur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gemeinsam in einem Ein-Wahlgang-Verfahren (</w:t>
      </w:r>
      <w:r w:rsidRPr="00D11DE7">
        <w:rPr>
          <w:rFonts w:ascii="Arial" w:hAnsi="Arial" w:cs="Arial"/>
          <w:b/>
          <w:bCs/>
          <w:iCs/>
        </w:rPr>
        <w:t>Blockwahl</w:t>
      </w:r>
      <w:r w:rsidRPr="00D11DE7">
        <w:rPr>
          <w:rFonts w:ascii="Arial" w:hAnsi="Arial" w:cs="Arial"/>
          <w:iCs/>
        </w:rPr>
        <w:t xml:space="preserve">) mit Stimmabgabe </w:t>
      </w:r>
      <w:r w:rsidRPr="00D11DE7">
        <w:rPr>
          <w:rFonts w:ascii="Arial" w:hAnsi="Arial" w:cs="Arial"/>
          <w:b/>
          <w:bCs/>
          <w:iCs/>
          <w:u w:val="single"/>
        </w:rPr>
        <w:t>anonym per Briefwahl</w:t>
      </w:r>
      <w:r w:rsidRPr="00D11DE7">
        <w:rPr>
          <w:rFonts w:ascii="Arial" w:hAnsi="Arial" w:cs="Arial"/>
          <w:iCs/>
        </w:rPr>
        <w:t xml:space="preserve"> gewählt werden.</w:t>
      </w:r>
      <w:r w:rsidR="008E1BEC">
        <w:rPr>
          <w:rFonts w:ascii="Arial" w:hAnsi="Arial" w:cs="Arial"/>
          <w:iCs/>
        </w:rPr>
        <w:t xml:space="preserve"> </w:t>
      </w:r>
      <w:r w:rsidR="008E1BEC" w:rsidRPr="00921C74">
        <w:rPr>
          <w:rFonts w:ascii="Arial" w:hAnsi="Arial" w:cs="Arial"/>
          <w:i/>
          <w:iCs/>
        </w:rPr>
        <w:t>(</w:t>
      </w:r>
      <w:r w:rsidR="008E1BEC" w:rsidRPr="00921C74">
        <w:rPr>
          <w:rFonts w:ascii="Arial" w:hAnsi="Arial" w:cs="Arial"/>
          <w:i/>
          <w:iCs/>
          <w:u w:val="single"/>
        </w:rPr>
        <w:t>Alternativ</w:t>
      </w:r>
      <w:r w:rsidR="008E1BEC" w:rsidRPr="00921C74">
        <w:rPr>
          <w:rFonts w:ascii="Arial" w:hAnsi="Arial" w:cs="Arial"/>
          <w:i/>
          <w:iCs/>
        </w:rPr>
        <w:t>: je ein Wahlgang für Elternvertretung und Delegation zur Wahl der Kreiselternvertretung)</w:t>
      </w:r>
    </w:p>
    <w:p w14:paraId="05961494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Eine Wahlleitung wird vor Durchführung der Wahl bestimmt.</w:t>
      </w:r>
    </w:p>
    <w:p w14:paraId="69A0265D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Das Einbringen von Wahlvorschlägen ist vor Durchführung der Wahl abzuschließen. </w:t>
      </w:r>
    </w:p>
    <w:p w14:paraId="3FECAB41" w14:textId="64428FEB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Die Wahl der Elternvertretung und Delegation zur Wahl der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ist mit Niederschrift zu dokumentieren. </w:t>
      </w:r>
      <w:r w:rsidR="00087906" w:rsidRPr="00864D5D">
        <w:rPr>
          <w:rFonts w:ascii="Arial" w:hAnsi="Arial" w:cs="Arial"/>
          <w:iCs/>
        </w:rPr>
        <w:t xml:space="preserve">Die durch die gewählte Elternvertretung und Delegation zur Wahl der Kreiselternvertretung (KEV) </w:t>
      </w:r>
      <w:r w:rsidR="00087906" w:rsidRPr="00D11DE7">
        <w:rPr>
          <w:rFonts w:ascii="Arial" w:hAnsi="Arial" w:cs="Arial"/>
          <w:iCs/>
        </w:rPr>
        <w:t xml:space="preserve">unterzeichnete </w:t>
      </w:r>
      <w:r w:rsidR="00087906">
        <w:rPr>
          <w:rFonts w:ascii="Arial" w:hAnsi="Arial" w:cs="Arial"/>
          <w:iCs/>
        </w:rPr>
        <w:t xml:space="preserve">„Information nach Art. 13 DSGVO“ </w:t>
      </w:r>
      <w:r w:rsidR="00087906" w:rsidRPr="00D11DE7">
        <w:rPr>
          <w:rFonts w:ascii="Arial" w:hAnsi="Arial" w:cs="Arial"/>
          <w:iCs/>
        </w:rPr>
        <w:t>sind der Niederschrift beizufügen.</w:t>
      </w:r>
    </w:p>
    <w:p w14:paraId="7572C4E9" w14:textId="51BA28A6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Der Träger meldet die gewählte Elternvertretung und die gewählten Delegierten zur Wahl der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mit den Kontaktdaten an die zuständige Kreis- und Landeselternvertretung bis zum </w:t>
      </w:r>
      <w:r w:rsidR="00FF1E95">
        <w:rPr>
          <w:rFonts w:ascii="Arial" w:hAnsi="Arial" w:cs="Arial"/>
          <w:iCs/>
        </w:rPr>
        <w:t>30. September</w:t>
      </w:r>
      <w:r w:rsidRPr="00D11DE7">
        <w:rPr>
          <w:rFonts w:ascii="Arial" w:hAnsi="Arial" w:cs="Arial"/>
          <w:iCs/>
        </w:rPr>
        <w:t xml:space="preserve"> eines jeden Jahres.</w:t>
      </w:r>
    </w:p>
    <w:p w14:paraId="4EF918DA" w14:textId="77777777" w:rsidR="00D11DE7" w:rsidRPr="00D11DE7" w:rsidRDefault="00D11DE7" w:rsidP="001A1593">
      <w:pPr>
        <w:spacing w:line="360" w:lineRule="auto"/>
        <w:ind w:left="720"/>
        <w:contextualSpacing/>
        <w:rPr>
          <w:rFonts w:ascii="Arial" w:hAnsi="Arial" w:cs="Arial"/>
          <w:iCs/>
        </w:rPr>
      </w:pPr>
    </w:p>
    <w:p w14:paraId="33A72912" w14:textId="77777777" w:rsidR="008836E4" w:rsidRDefault="008836E4">
      <w:pPr>
        <w:rPr>
          <w:rFonts w:ascii="Arial" w:eastAsia="Times New Roman" w:hAnsi="Arial" w:cs="Arial"/>
          <w:iCs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br w:type="page"/>
      </w:r>
    </w:p>
    <w:p w14:paraId="453B46ED" w14:textId="77BD4904" w:rsidR="00D11DE7" w:rsidRPr="00D11DE7" w:rsidRDefault="00D11DE7" w:rsidP="001F0582">
      <w:pPr>
        <w:spacing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 w:rsidRPr="00D11DE7">
        <w:rPr>
          <w:rFonts w:ascii="Arial" w:eastAsia="Times New Roman" w:hAnsi="Arial" w:cs="Arial"/>
          <w:iCs/>
          <w:lang w:eastAsia="de-DE"/>
        </w:rPr>
        <w:lastRenderedPageBreak/>
        <w:t xml:space="preserve">Die von der Kindertageseinrichtung vorbereitete Liste der Wahlberechtigten liegt vor:     </w:t>
      </w:r>
      <w:r w:rsidRPr="00D11DE7">
        <w:rPr>
          <w:rFonts w:ascii="Segoe UI Symbol" w:eastAsia="Times New Roman" w:hAnsi="Segoe UI Symbol" w:cs="Segoe UI Symbol"/>
          <w:shd w:val="clear" w:color="auto" w:fill="FFFFFF"/>
          <w:lang w:eastAsia="de-DE"/>
        </w:rPr>
        <w:t>☐</w:t>
      </w:r>
      <w:r w:rsidRPr="00D11DE7">
        <w:rPr>
          <w:rFonts w:ascii="Arial" w:eastAsia="Times New Roman" w:hAnsi="Arial" w:cs="Arial"/>
          <w:shd w:val="clear" w:color="auto" w:fill="FFFFFF"/>
          <w:lang w:eastAsia="de-DE"/>
        </w:rPr>
        <w:t> </w:t>
      </w:r>
    </w:p>
    <w:p w14:paraId="528F6125" w14:textId="645293FD" w:rsidR="00A97796" w:rsidRPr="00BD6B32" w:rsidRDefault="00A97796" w:rsidP="00A97796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725E62">
        <w:rPr>
          <w:rFonts w:ascii="Arial" w:eastAsia="Cambria" w:hAnsi="Arial" w:cs="Arial"/>
          <w:color w:val="000000"/>
          <w:lang w:bidi="de-DE"/>
        </w:rPr>
        <w:t>Wahlleitung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000000"/>
          <w:lang w:bidi="de-DE"/>
        </w:rPr>
        <w:tab/>
      </w:r>
      <w:r w:rsidR="0085240A">
        <w:rPr>
          <w:rFonts w:ascii="Arial" w:eastAsia="Cambria" w:hAnsi="Arial" w:cs="Arial"/>
          <w:color w:val="000000"/>
          <w:lang w:bidi="de-DE"/>
        </w:rPr>
        <w:tab/>
      </w:r>
      <w:r w:rsidR="0085240A"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18E9DC8" w14:textId="3F193153" w:rsidR="00A97796" w:rsidRPr="00BD6B32" w:rsidRDefault="00A97796" w:rsidP="008E1BEC">
      <w:pPr>
        <w:spacing w:after="0" w:line="600" w:lineRule="auto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0034E3">
        <w:rPr>
          <w:rFonts w:ascii="Arial" w:eastAsia="Cambria" w:hAnsi="Arial" w:cs="Arial"/>
          <w:color w:val="000000"/>
          <w:lang w:bidi="de-DE"/>
        </w:rPr>
        <w:t>g</w:t>
      </w:r>
      <w:r w:rsidR="008E1BEC">
        <w:rPr>
          <w:rFonts w:ascii="Arial" w:eastAsia="Cambria" w:hAnsi="Arial" w:cs="Arial"/>
          <w:color w:val="000000"/>
          <w:lang w:bidi="de-DE"/>
        </w:rPr>
        <w:t>gf. s</w:t>
      </w:r>
      <w:r w:rsidR="00725E62">
        <w:rPr>
          <w:rFonts w:ascii="Arial" w:eastAsia="Cambria" w:hAnsi="Arial" w:cs="Arial"/>
          <w:color w:val="000000"/>
          <w:lang w:bidi="de-DE"/>
        </w:rPr>
        <w:t>tellv. Wahlleitung</w:t>
      </w:r>
      <w:r>
        <w:rPr>
          <w:rFonts w:ascii="Arial" w:eastAsia="Cambria" w:hAnsi="Arial" w:cs="Arial"/>
          <w:color w:val="000000"/>
          <w:lang w:bidi="de-DE"/>
        </w:rPr>
        <w:t>:</w:t>
      </w:r>
      <w:r w:rsidR="008E1BEC">
        <w:rPr>
          <w:rFonts w:ascii="Arial" w:eastAsia="Cambria" w:hAnsi="Arial" w:cs="Arial"/>
          <w:color w:val="000000"/>
          <w:lang w:bidi="de-DE"/>
        </w:rPr>
        <w:t xml:space="preserve">  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</w:t>
      </w:r>
    </w:p>
    <w:p w14:paraId="3747FD97" w14:textId="685C8138" w:rsidR="00A97796" w:rsidRDefault="00A97796" w:rsidP="00A97796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820672">
        <w:rPr>
          <w:rFonts w:ascii="Arial" w:eastAsia="Cambria" w:hAnsi="Arial" w:cs="Arial"/>
          <w:color w:val="000000"/>
          <w:lang w:bidi="de-DE"/>
        </w:rPr>
        <w:t>Schriftführer*in</w:t>
      </w:r>
      <w:r w:rsidR="00F25587">
        <w:rPr>
          <w:rFonts w:ascii="Arial" w:eastAsia="Cambria" w:hAnsi="Arial" w:cs="Arial"/>
          <w:color w:val="000000"/>
          <w:lang w:bidi="de-DE"/>
        </w:rPr>
        <w:t>:</w:t>
      </w:r>
      <w:r w:rsidR="001F0582"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5FD84DF7" w14:textId="12F0610B" w:rsidR="00A97796" w:rsidRPr="0029273C" w:rsidRDefault="00F25587" w:rsidP="00F25587">
      <w:pPr>
        <w:spacing w:after="0" w:line="600" w:lineRule="auto"/>
        <w:ind w:firstLine="708"/>
        <w:jc w:val="both"/>
        <w:rPr>
          <w:rFonts w:ascii="Arial" w:eastAsia="Cambria" w:hAnsi="Arial" w:cs="Arial"/>
          <w:color w:val="000000"/>
          <w:lang w:bidi="de-DE"/>
        </w:rPr>
      </w:pPr>
      <w:r w:rsidRPr="00F25587">
        <w:rPr>
          <w:rFonts w:ascii="Arial" w:eastAsia="Cambria" w:hAnsi="Arial" w:cs="Arial"/>
          <w:lang w:bidi="de-DE"/>
        </w:rPr>
        <w:t>Stimmzähler*in 1</w:t>
      </w:r>
      <w:r w:rsidR="001F0582" w:rsidRPr="001F0582">
        <w:rPr>
          <w:rFonts w:ascii="Arial" w:eastAsia="Cambria" w:hAnsi="Arial" w:cs="Arial"/>
          <w:lang w:bidi="de-DE"/>
        </w:rPr>
        <w:t>:</w:t>
      </w:r>
      <w:r w:rsidR="001F0582">
        <w:rPr>
          <w:rFonts w:ascii="Arial" w:eastAsia="Cambria" w:hAnsi="Arial" w:cs="Arial"/>
          <w:color w:val="DDDDDD"/>
          <w:lang w:bidi="de-DE"/>
        </w:rPr>
        <w:tab/>
      </w:r>
      <w:r w:rsidR="00A97796"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  <w:r w:rsidR="00FA74EB">
        <w:rPr>
          <w:rFonts w:ascii="Arial" w:eastAsia="Cambria" w:hAnsi="Arial" w:cs="Arial"/>
          <w:color w:val="DDDDDD"/>
          <w:lang w:bidi="de-DE"/>
        </w:rPr>
        <w:t>_</w:t>
      </w:r>
    </w:p>
    <w:p w14:paraId="418B3CEE" w14:textId="30F37D98" w:rsidR="00F25587" w:rsidRPr="0029273C" w:rsidRDefault="00F25587" w:rsidP="003474D7">
      <w:pPr>
        <w:spacing w:after="0" w:line="600" w:lineRule="auto"/>
        <w:ind w:firstLine="708"/>
        <w:jc w:val="both"/>
        <w:rPr>
          <w:rFonts w:ascii="Arial" w:eastAsia="Cambria" w:hAnsi="Arial" w:cs="Arial"/>
          <w:color w:val="000000"/>
          <w:lang w:bidi="de-DE"/>
        </w:rPr>
      </w:pPr>
      <w:r w:rsidRPr="00F25587">
        <w:rPr>
          <w:rFonts w:ascii="Arial" w:eastAsia="Cambria" w:hAnsi="Arial" w:cs="Arial"/>
          <w:lang w:bidi="de-DE"/>
        </w:rPr>
        <w:t xml:space="preserve">Stimmzähler*in </w:t>
      </w:r>
      <w:r w:rsidRPr="001F0582">
        <w:rPr>
          <w:rFonts w:ascii="Arial" w:eastAsia="Cambria" w:hAnsi="Arial" w:cs="Arial"/>
          <w:lang w:bidi="de-DE"/>
        </w:rPr>
        <w:t>2</w:t>
      </w:r>
      <w:r w:rsidR="001F0582" w:rsidRPr="001F0582">
        <w:rPr>
          <w:rFonts w:ascii="Arial" w:eastAsia="Cambria" w:hAnsi="Arial" w:cs="Arial"/>
          <w:lang w:bidi="de-DE"/>
        </w:rPr>
        <w:t>:</w:t>
      </w:r>
      <w:r w:rsidR="001F0582"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  <w:r w:rsidR="00FA74EB">
        <w:rPr>
          <w:rFonts w:ascii="Arial" w:eastAsia="Cambria" w:hAnsi="Arial" w:cs="Arial"/>
          <w:color w:val="DDDDDD"/>
          <w:lang w:bidi="de-DE"/>
        </w:rPr>
        <w:t>_</w:t>
      </w:r>
    </w:p>
    <w:p w14:paraId="2D76CF69" w14:textId="77777777" w:rsidR="00C90FD5" w:rsidRDefault="00C90FD5" w:rsidP="00601F60">
      <w:pPr>
        <w:spacing w:line="360" w:lineRule="auto"/>
        <w:rPr>
          <w:rFonts w:ascii="Arial" w:eastAsia="Times New Roman" w:hAnsi="Arial" w:cs="Arial"/>
          <w:iCs/>
          <w:lang w:eastAsia="de-DE"/>
        </w:rPr>
      </w:pPr>
    </w:p>
    <w:p w14:paraId="0D365D34" w14:textId="1855C517" w:rsidR="00601F60" w:rsidRPr="00D11DE7" w:rsidRDefault="00601F60" w:rsidP="003474D7">
      <w:pPr>
        <w:spacing w:before="240"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Wahlvorschläge:</w:t>
      </w:r>
    </w:p>
    <w:p w14:paraId="79A24531" w14:textId="3200B6BD" w:rsidR="00601F60" w:rsidRPr="00BD6B32" w:rsidRDefault="00601F60" w:rsidP="00601F6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DA3E7B">
        <w:rPr>
          <w:rFonts w:ascii="Arial" w:eastAsia="Cambria" w:hAnsi="Arial" w:cs="Arial"/>
          <w:color w:val="000000"/>
          <w:lang w:bidi="de-DE"/>
        </w:rPr>
        <w:t>Elternvertretung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000000"/>
          <w:lang w:bidi="de-DE"/>
        </w:rPr>
        <w:tab/>
      </w:r>
      <w:r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1455692" w14:textId="2C615379" w:rsidR="00601F60" w:rsidRPr="00BD6B32" w:rsidRDefault="00601F60" w:rsidP="00601F6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 xml:space="preserve">Stellv. </w:t>
      </w:r>
      <w:r w:rsidR="00DA3E7B">
        <w:rPr>
          <w:rFonts w:ascii="Arial" w:eastAsia="Cambria" w:hAnsi="Arial" w:cs="Arial"/>
          <w:color w:val="000000"/>
          <w:lang w:bidi="de-DE"/>
        </w:rPr>
        <w:t>Elternvertretung</w:t>
      </w:r>
      <w:r>
        <w:rPr>
          <w:rFonts w:ascii="Arial" w:eastAsia="Cambria" w:hAnsi="Arial" w:cs="Arial"/>
          <w:color w:val="000000"/>
          <w:lang w:bidi="de-DE"/>
        </w:rPr>
        <w:t>: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</w:t>
      </w:r>
    </w:p>
    <w:p w14:paraId="7167BF86" w14:textId="77777777" w:rsidR="00FC6EFD" w:rsidRDefault="0005318F" w:rsidP="00DC7B71">
      <w:pPr>
        <w:spacing w:after="0" w:line="600" w:lineRule="auto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Delegierte*r zur Wahl der Kreiselternvertretung (KEV):</w:t>
      </w:r>
      <w:r w:rsidRPr="00FC6EFD">
        <w:rPr>
          <w:rFonts w:ascii="Arial" w:eastAsia="Cambria" w:hAnsi="Arial" w:cs="Arial"/>
          <w:color w:val="DDDDDD"/>
          <w:lang w:bidi="de-DE"/>
        </w:rPr>
        <w:t xml:space="preserve"> ________________________</w:t>
      </w:r>
    </w:p>
    <w:p w14:paraId="17CF54AB" w14:textId="09836A12" w:rsidR="0005318F" w:rsidRDefault="00FC6EFD" w:rsidP="00DC7B71">
      <w:pPr>
        <w:spacing w:after="0" w:line="600" w:lineRule="auto"/>
        <w:rPr>
          <w:rFonts w:ascii="Arial" w:eastAsia="Cambria" w:hAnsi="Arial" w:cs="Arial"/>
          <w:color w:val="000000"/>
          <w:lang w:bidi="de-DE"/>
        </w:rPr>
      </w:pPr>
      <w:r>
        <w:rPr>
          <w:rFonts w:ascii="Arial" w:eastAsia="Cambria" w:hAnsi="Arial" w:cs="Arial"/>
          <w:color w:val="DDDDDD"/>
          <w:lang w:bidi="de-DE"/>
        </w:rPr>
        <w:tab/>
        <w:t>____________________________________________________________________</w:t>
      </w:r>
    </w:p>
    <w:p w14:paraId="09280741" w14:textId="77777777" w:rsidR="00C90FD5" w:rsidRDefault="00C90FD5" w:rsidP="007F42F0">
      <w:pPr>
        <w:spacing w:line="360" w:lineRule="auto"/>
        <w:rPr>
          <w:rFonts w:ascii="Arial" w:eastAsia="Times New Roman" w:hAnsi="Arial" w:cs="Arial"/>
          <w:iCs/>
          <w:lang w:eastAsia="de-DE"/>
        </w:rPr>
      </w:pPr>
    </w:p>
    <w:p w14:paraId="4F2AD13E" w14:textId="41FFB0A2" w:rsidR="007F42F0" w:rsidRPr="00D11DE7" w:rsidRDefault="007F42F0" w:rsidP="007F42F0">
      <w:pPr>
        <w:spacing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Wahlergebnis:</w:t>
      </w:r>
    </w:p>
    <w:p w14:paraId="38AA0B5E" w14:textId="7F891692" w:rsidR="007F42F0" w:rsidRPr="00BD6B32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ja:</w:t>
      </w:r>
      <w:r>
        <w:rPr>
          <w:rFonts w:ascii="Arial" w:eastAsia="Cambria" w:hAnsi="Arial" w:cs="Arial"/>
          <w:color w:val="000000"/>
          <w:lang w:bidi="de-DE"/>
        </w:rPr>
        <w:tab/>
      </w:r>
      <w:r>
        <w:rPr>
          <w:rFonts w:ascii="Arial" w:eastAsia="Cambria" w:hAnsi="Arial" w:cs="Arial"/>
          <w:color w:val="000000"/>
          <w:lang w:bidi="de-DE"/>
        </w:rPr>
        <w:tab/>
      </w:r>
      <w:r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E82F8CD" w14:textId="061222D9" w:rsidR="007F42F0" w:rsidRPr="00BD6B32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nein:</w:t>
      </w:r>
      <w:r>
        <w:rPr>
          <w:rFonts w:ascii="Arial" w:eastAsia="Cambria" w:hAnsi="Arial" w:cs="Arial"/>
          <w:color w:val="DDDDDD"/>
          <w:lang w:bidi="de-DE"/>
        </w:rPr>
        <w:tab/>
      </w:r>
      <w:r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318FC0A4" w14:textId="456B1F71" w:rsidR="007F42F0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A75EE8">
        <w:rPr>
          <w:rFonts w:ascii="Arial" w:eastAsia="Cambria" w:hAnsi="Arial" w:cs="Arial"/>
          <w:color w:val="000000"/>
          <w:lang w:bidi="de-DE"/>
        </w:rPr>
        <w:t>Enthaltung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6814ED3D" w14:textId="77777777" w:rsidR="00D11DE7" w:rsidRPr="00D11DE7" w:rsidRDefault="00D11DE7" w:rsidP="00A75EE8">
      <w:pPr>
        <w:spacing w:line="360" w:lineRule="auto"/>
        <w:contextualSpacing/>
        <w:jc w:val="both"/>
        <w:rPr>
          <w:rFonts w:ascii="Arial" w:hAnsi="Arial" w:cs="Arial"/>
          <w:iCs/>
        </w:rPr>
      </w:pPr>
    </w:p>
    <w:p w14:paraId="05DE1C9F" w14:textId="5BA47077" w:rsidR="00D11DE7" w:rsidRPr="00D11DE7" w:rsidRDefault="00D11DE7" w:rsidP="001A1593">
      <w:pPr>
        <w:spacing w:after="0" w:line="360" w:lineRule="auto"/>
        <w:jc w:val="both"/>
        <w:rPr>
          <w:rFonts w:ascii="Arial" w:eastAsia="Times New Roman" w:hAnsi="Arial" w:cs="Arial"/>
          <w:iCs/>
          <w:lang w:eastAsia="de-DE"/>
        </w:rPr>
      </w:pPr>
      <w:r w:rsidRPr="00D11DE7">
        <w:rPr>
          <w:rFonts w:ascii="Arial" w:eastAsia="Times New Roman" w:hAnsi="Arial" w:cs="Arial"/>
          <w:iCs/>
          <w:lang w:eastAsia="de-DE"/>
        </w:rPr>
        <w:t xml:space="preserve">Annahme der Wahl durch die gewählten Elternvertreter*innen und Delegierten zur </w:t>
      </w:r>
      <w:r w:rsidR="00FB4639">
        <w:rPr>
          <w:rFonts w:ascii="Arial" w:eastAsia="Times New Roman" w:hAnsi="Arial" w:cs="Arial"/>
          <w:iCs/>
          <w:lang w:eastAsia="de-DE"/>
        </w:rPr>
        <w:t>Kreiselternvertretung (KEV)</w:t>
      </w:r>
      <w:r w:rsidRPr="00D11DE7">
        <w:rPr>
          <w:rFonts w:ascii="Arial" w:eastAsia="Times New Roman" w:hAnsi="Arial" w:cs="Arial"/>
          <w:iCs/>
          <w:lang w:eastAsia="de-DE"/>
        </w:rPr>
        <w:t>.</w:t>
      </w:r>
    </w:p>
    <w:p w14:paraId="34FCC2F9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de-DE"/>
        </w:rPr>
      </w:pPr>
    </w:p>
    <w:p w14:paraId="5FD0A1AC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de-D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D11DE7" w:rsidRPr="00D11DE7" w14:paraId="3CD0D9FD" w14:textId="77777777" w:rsidTr="009B4468"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1D72DCE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052E60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D11DE7" w:rsidRPr="00D11DE7" w14:paraId="24568E43" w14:textId="77777777" w:rsidTr="009B4468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92D5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Wahlleitung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B9A3" w14:textId="77777777" w:rsidR="00D11DE7" w:rsidRPr="00D11DE7" w:rsidRDefault="00D11DE7" w:rsidP="00D11DE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Schriftführer*in </w:t>
            </w:r>
          </w:p>
        </w:tc>
      </w:tr>
    </w:tbl>
    <w:p w14:paraId="279C7755" w14:textId="77777777" w:rsidR="00D11DE7" w:rsidRPr="00D11DE7" w:rsidRDefault="00D11DE7" w:rsidP="00D11DE7">
      <w:pPr>
        <w:spacing w:after="0" w:line="240" w:lineRule="auto"/>
        <w:rPr>
          <w:rFonts w:ascii="Arial" w:eastAsia="Times New Roman" w:hAnsi="Arial" w:cs="Arial"/>
          <w:iCs/>
          <w:szCs w:val="24"/>
          <w:lang w:eastAsia="de-DE"/>
        </w:rPr>
      </w:pPr>
    </w:p>
    <w:p w14:paraId="389ACD4C" w14:textId="77777777" w:rsidR="00D11DE7" w:rsidRPr="00D11DE7" w:rsidRDefault="00D11DE7" w:rsidP="00D11DE7">
      <w:pPr>
        <w:spacing w:after="0" w:line="240" w:lineRule="auto"/>
        <w:rPr>
          <w:rFonts w:ascii="Arial" w:eastAsia="Times New Roman" w:hAnsi="Arial" w:cs="Arial"/>
          <w:iCs/>
          <w:szCs w:val="24"/>
          <w:lang w:eastAsia="de-DE"/>
        </w:rPr>
      </w:pPr>
    </w:p>
    <w:sectPr w:rsidR="00D11DE7" w:rsidRPr="00D11DE7" w:rsidSect="00045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6" w:bottom="993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28DA" w14:textId="77777777" w:rsidR="00B53421" w:rsidRDefault="00B53421" w:rsidP="000663C6">
      <w:pPr>
        <w:spacing w:after="0" w:line="240" w:lineRule="auto"/>
      </w:pPr>
      <w:r>
        <w:separator/>
      </w:r>
    </w:p>
  </w:endnote>
  <w:endnote w:type="continuationSeparator" w:id="0">
    <w:p w14:paraId="4AF8C815" w14:textId="77777777" w:rsidR="00B53421" w:rsidRDefault="00B53421" w:rsidP="000663C6">
      <w:pPr>
        <w:spacing w:after="0" w:line="240" w:lineRule="auto"/>
      </w:pPr>
      <w:r>
        <w:continuationSeparator/>
      </w:r>
    </w:p>
  </w:endnote>
  <w:endnote w:type="continuationNotice" w:id="1">
    <w:p w14:paraId="10949A78" w14:textId="77777777" w:rsidR="00B53421" w:rsidRDefault="00B53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33E1" w14:textId="77777777" w:rsidR="00234E92" w:rsidRDefault="00234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0753" w14:textId="4E521FBB" w:rsidR="00F22174" w:rsidRDefault="00F2217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</w:p>
  <w:p w14:paraId="7DF44329" w14:textId="7D7D1161" w:rsidR="00F22174" w:rsidRPr="00B95B65" w:rsidRDefault="00536D26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Einrichtung</w:t>
    </w:r>
    <w:r w:rsidR="00334D43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 Musterbeispiel</w:t>
    </w:r>
  </w:p>
  <w:p w14:paraId="2261214F" w14:textId="4C6EF0A2" w:rsidR="00227BEB" w:rsidRPr="00B95B65" w:rsidRDefault="00334D43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Leitung Maxi Mustermann</w:t>
    </w:r>
    <w:r w:rsidR="00102A8A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F22174" w:rsidRPr="00B95B65">
      <w:rPr>
        <w:rFonts w:ascii="Arial" w:hAnsi="Arial" w:cs="Arial"/>
        <w:color w:val="25378B"/>
        <w:sz w:val="18"/>
        <w:szCs w:val="18"/>
        <w:highlight w:val="yellow"/>
      </w:rPr>
      <w:t xml:space="preserve">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Straße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Ort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</w:p>
  <w:p w14:paraId="1EC17954" w14:textId="4566849D" w:rsidR="00F22174" w:rsidRPr="00F22174" w:rsidRDefault="00C32AC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E-Mail-Adresse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–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Homepage KiTa</w:t>
    </w:r>
  </w:p>
  <w:p w14:paraId="2DC9847F" w14:textId="19FF9EAE" w:rsidR="00E9626A" w:rsidRPr="008D0695" w:rsidRDefault="00E9626A" w:rsidP="00E61DF4">
    <w:pPr>
      <w:pStyle w:val="Fuzeile"/>
      <w:tabs>
        <w:tab w:val="clear" w:pos="4536"/>
        <w:tab w:val="clear" w:pos="9072"/>
        <w:tab w:val="left" w:pos="8520"/>
      </w:tabs>
      <w:ind w:right="1"/>
      <w:jc w:val="right"/>
      <w:rPr>
        <w:rFonts w:ascii="Arial" w:hAnsi="Arial" w:cs="Arial"/>
        <w:color w:val="25378B"/>
        <w:sz w:val="18"/>
        <w:szCs w:val="18"/>
      </w:rPr>
    </w:pPr>
    <w:r w:rsidRPr="00F22174">
      <w:rPr>
        <w:rFonts w:ascii="Arial" w:hAnsi="Arial" w:cs="Arial"/>
        <w:color w:val="25378B"/>
        <w:sz w:val="18"/>
        <w:szCs w:val="18"/>
      </w:rPr>
      <w:ptab w:relativeTo="margin" w:alignment="left" w:leader="none"/>
    </w:r>
    <w:r w:rsidR="00102A8A">
      <w:rPr>
        <w:rFonts w:ascii="Arial" w:hAnsi="Arial" w:cs="Arial"/>
        <w:color w:val="25378B"/>
        <w:sz w:val="18"/>
        <w:szCs w:val="18"/>
      </w:rPr>
      <w:t xml:space="preserve"> </w:t>
    </w:r>
    <w:r w:rsidRPr="008D0695">
      <w:rPr>
        <w:rFonts w:ascii="Arial" w:hAnsi="Arial" w:cs="Arial"/>
        <w:color w:val="25378B"/>
        <w:sz w:val="18"/>
        <w:szCs w:val="18"/>
      </w:rPr>
      <w:t xml:space="preserve">Seite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PAGE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1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  <w:r w:rsidRPr="008D0695">
      <w:rPr>
        <w:rStyle w:val="Seitenzahl"/>
        <w:rFonts w:ascii="Arial" w:hAnsi="Arial" w:cs="Arial"/>
        <w:color w:val="25378B"/>
        <w:sz w:val="18"/>
        <w:szCs w:val="18"/>
      </w:rPr>
      <w:t xml:space="preserve"> von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NUMPAGES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4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DB48" w14:textId="77777777" w:rsidR="00234E92" w:rsidRDefault="00234E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BE78" w14:textId="77777777" w:rsidR="00B53421" w:rsidRDefault="00B53421" w:rsidP="000663C6">
      <w:pPr>
        <w:spacing w:after="0" w:line="240" w:lineRule="auto"/>
      </w:pPr>
      <w:r>
        <w:separator/>
      </w:r>
    </w:p>
  </w:footnote>
  <w:footnote w:type="continuationSeparator" w:id="0">
    <w:p w14:paraId="2B92318E" w14:textId="77777777" w:rsidR="00B53421" w:rsidRDefault="00B53421" w:rsidP="000663C6">
      <w:pPr>
        <w:spacing w:after="0" w:line="240" w:lineRule="auto"/>
      </w:pPr>
      <w:r>
        <w:continuationSeparator/>
      </w:r>
    </w:p>
  </w:footnote>
  <w:footnote w:type="continuationNotice" w:id="1">
    <w:p w14:paraId="38703384" w14:textId="77777777" w:rsidR="00B53421" w:rsidRDefault="00B53421">
      <w:pPr>
        <w:spacing w:after="0" w:line="240" w:lineRule="auto"/>
      </w:pPr>
    </w:p>
  </w:footnote>
  <w:footnote w:id="2">
    <w:p w14:paraId="6338AA19" w14:textId="767BC100" w:rsidR="004C792B" w:rsidRDefault="004C792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A24">
        <w:rPr>
          <w:rFonts w:ascii="Arial" w:hAnsi="Arial" w:cs="Arial"/>
          <w:sz w:val="18"/>
          <w:szCs w:val="18"/>
        </w:rPr>
        <w:t>gemäß § 32 Abs. 1 KiTaG entspricht Anzahl der Delegierten pro Anzahl der Gruppen in der KiTa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2732" w14:textId="1FDCF560" w:rsidR="00234E92" w:rsidRDefault="00B53421">
    <w:pPr>
      <w:pStyle w:val="Kopfzeile"/>
    </w:pPr>
    <w:r>
      <w:rPr>
        <w:noProof/>
      </w:rPr>
      <w:pict w14:anchorId="7ABE2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517" o:spid="_x0000_s2051" type="#_x0000_t136" alt="" style="position:absolute;margin-left:0;margin-top:0;width:479.7pt;height:159.9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  <w:gridCol w:w="2072"/>
    </w:tblGrid>
    <w:tr w:rsidR="00E9626A" w14:paraId="117F7419" w14:textId="77777777" w:rsidTr="005A46B4">
      <w:tc>
        <w:tcPr>
          <w:tcW w:w="7660" w:type="dxa"/>
        </w:tcPr>
        <w:p w14:paraId="16A1DE05" w14:textId="081C2535" w:rsidR="00E9626A" w:rsidRDefault="006317DB" w:rsidP="003F47C5">
          <w:pPr>
            <w:pStyle w:val="Kopfzeile"/>
            <w:tabs>
              <w:tab w:val="clear" w:pos="4536"/>
              <w:tab w:val="clear" w:pos="9072"/>
              <w:tab w:val="left" w:pos="5790"/>
            </w:tabs>
            <w:spacing w:line="276" w:lineRule="auto"/>
            <w:rPr>
              <w:rFonts w:ascii="Arial" w:hAnsi="Arial" w:cs="Arial"/>
              <w:b/>
              <w:bCs/>
              <w:noProof/>
              <w:color w:val="333333"/>
            </w:rPr>
          </w:pPr>
          <w:r>
            <w:rPr>
              <w:rFonts w:ascii="Arial" w:hAnsi="Arial" w:cs="Arial"/>
              <w:b/>
              <w:bCs/>
              <w:noProof/>
              <w:color w:val="333333"/>
            </w:rPr>
            <w:t>Wahlordnung und Niederschrift der Wahl</w:t>
          </w:r>
          <w:r w:rsidR="003F47C5">
            <w:rPr>
              <w:rFonts w:ascii="Arial" w:hAnsi="Arial" w:cs="Arial"/>
              <w:b/>
              <w:bCs/>
              <w:noProof/>
              <w:color w:val="333333"/>
            </w:rPr>
            <w:tab/>
          </w:r>
        </w:p>
        <w:p w14:paraId="50E5FD8C" w14:textId="3998436B" w:rsidR="00E9626A" w:rsidRPr="005A46B4" w:rsidRDefault="00EF4396" w:rsidP="005A46B4">
          <w:pPr>
            <w:pStyle w:val="Kopfzeile"/>
            <w:spacing w:line="276" w:lineRule="auto"/>
            <w:rPr>
              <w:rFonts w:ascii="Arial" w:hAnsi="Arial" w:cs="Arial"/>
              <w:b/>
              <w:bCs/>
              <w:color w:val="333333"/>
              <w:sz w:val="18"/>
              <w:szCs w:val="18"/>
            </w:rPr>
          </w:pPr>
          <w:r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Ort</w:t>
          </w:r>
          <w:r w:rsidR="00DA0B0D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 xml:space="preserve">, </w:t>
          </w:r>
          <w:r w:rsidR="00005FA2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Datum der Herausgabe</w:t>
          </w:r>
          <w:r w:rsidR="00E9626A" w:rsidRPr="005A46B4">
            <w:rPr>
              <w:rFonts w:ascii="Arial" w:hAnsi="Arial" w:cs="Arial"/>
              <w:color w:val="333333"/>
              <w:sz w:val="18"/>
              <w:szCs w:val="18"/>
            </w:rPr>
            <w:tab/>
          </w:r>
        </w:p>
      </w:tc>
      <w:tc>
        <w:tcPr>
          <w:tcW w:w="2072" w:type="dxa"/>
        </w:tcPr>
        <w:p w14:paraId="507A5894" w14:textId="7E5E4EE5" w:rsidR="00E9626A" w:rsidRDefault="00E9626A" w:rsidP="000663C6">
          <w:pPr>
            <w:pStyle w:val="Kopfzeile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DBF2183" w14:textId="72FFFA9A" w:rsidR="00E9626A" w:rsidRPr="000663C6" w:rsidRDefault="00B53421" w:rsidP="006E7C9A">
    <w:pPr>
      <w:pStyle w:val="Kopfzeile"/>
      <w:spacing w:line="276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w:pict w14:anchorId="0FBB6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518" o:spid="_x0000_s2050" type="#_x0000_t136" alt="" style="position:absolute;margin-left:0;margin-top:0;width:479.7pt;height:159.9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  <w:r w:rsidR="00A41E15">
      <w:rPr>
        <w:rFonts w:ascii="Arial" w:hAnsi="Arial" w:cs="Arial"/>
        <w:b/>
        <w:bCs/>
        <w:noProof/>
        <w:color w:val="333333"/>
      </w:rPr>
      <w:drawing>
        <wp:anchor distT="0" distB="0" distL="114300" distR="114300" simplePos="0" relativeHeight="251657728" behindDoc="0" locked="0" layoutInCell="1" allowOverlap="1" wp14:anchorId="7C928FA4" wp14:editId="532203C1">
          <wp:simplePos x="0" y="0"/>
          <wp:positionH relativeFrom="margin">
            <wp:posOffset>5133975</wp:posOffset>
          </wp:positionH>
          <wp:positionV relativeFrom="paragraph">
            <wp:posOffset>-363220</wp:posOffset>
          </wp:positionV>
          <wp:extent cx="721531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31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A22" w:rsidRPr="00DD0A22">
      <w:rPr>
        <w:rFonts w:ascii="Arial" w:hAnsi="Arial" w:cs="Arial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2C0FF" wp14:editId="23268B96">
              <wp:simplePos x="0" y="0"/>
              <wp:positionH relativeFrom="column">
                <wp:posOffset>-1000760</wp:posOffset>
              </wp:positionH>
              <wp:positionV relativeFrom="paragraph">
                <wp:posOffset>309880</wp:posOffset>
              </wp:positionV>
              <wp:extent cx="7729200" cy="0"/>
              <wp:effectExtent l="0" t="19050" r="24765" b="19050"/>
              <wp:wrapNone/>
              <wp:docPr id="1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9200" cy="0"/>
                      </a:xfrm>
                      <a:prstGeom prst="line">
                        <a:avLst/>
                      </a:prstGeom>
                      <a:ln w="34925">
                        <a:gradFill flip="none" rotWithShape="1">
                          <a:gsLst>
                            <a:gs pos="19000">
                              <a:srgbClr val="29549C"/>
                            </a:gs>
                            <a:gs pos="54000">
                              <a:srgbClr val="849AC6"/>
                            </a:gs>
                            <a:gs pos="41000">
                              <a:srgbClr val="5073AF"/>
                            </a:gs>
                            <a:gs pos="100000">
                              <a:srgbClr val="E08A3C"/>
                            </a:gs>
                            <a:gs pos="67000">
                              <a:srgbClr val="C0CADF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417A6" id="Gerader Verbinder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24.4pt" to="52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" strokeweight="2.7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5D33" w14:textId="6EF388BC" w:rsidR="00234E92" w:rsidRDefault="00B53421">
    <w:pPr>
      <w:pStyle w:val="Kopfzeile"/>
    </w:pPr>
    <w:r>
      <w:rPr>
        <w:noProof/>
      </w:rPr>
      <w:pict w14:anchorId="0FD18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516" o:spid="_x0000_s2049" type="#_x0000_t136" alt="" style="position:absolute;margin-left:0;margin-top:0;width:479.7pt;height:159.9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57B"/>
    <w:multiLevelType w:val="hybridMultilevel"/>
    <w:tmpl w:val="5F745132"/>
    <w:lvl w:ilvl="0" w:tplc="12D0315E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07223"/>
    <w:multiLevelType w:val="hybridMultilevel"/>
    <w:tmpl w:val="D8085724"/>
    <w:lvl w:ilvl="0" w:tplc="2EF2817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626"/>
    <w:multiLevelType w:val="hybridMultilevel"/>
    <w:tmpl w:val="5AD86CE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24E"/>
    <w:multiLevelType w:val="hybridMultilevel"/>
    <w:tmpl w:val="92C65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2F2"/>
    <w:multiLevelType w:val="hybridMultilevel"/>
    <w:tmpl w:val="9ACE7C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E57"/>
    <w:multiLevelType w:val="hybridMultilevel"/>
    <w:tmpl w:val="6B10C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CCD"/>
    <w:multiLevelType w:val="hybridMultilevel"/>
    <w:tmpl w:val="A714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72F"/>
    <w:multiLevelType w:val="hybridMultilevel"/>
    <w:tmpl w:val="F028BD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C26B82"/>
    <w:multiLevelType w:val="hybridMultilevel"/>
    <w:tmpl w:val="5680E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105"/>
    <w:multiLevelType w:val="hybridMultilevel"/>
    <w:tmpl w:val="1418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2CB"/>
    <w:multiLevelType w:val="hybridMultilevel"/>
    <w:tmpl w:val="98A80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1D95"/>
    <w:multiLevelType w:val="multilevel"/>
    <w:tmpl w:val="156EA0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555"/>
    <w:multiLevelType w:val="hybridMultilevel"/>
    <w:tmpl w:val="D15EB1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1846"/>
    <w:multiLevelType w:val="hybridMultilevel"/>
    <w:tmpl w:val="EE2CD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2545"/>
    <w:multiLevelType w:val="multilevel"/>
    <w:tmpl w:val="11E4CB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70838"/>
    <w:multiLevelType w:val="hybridMultilevel"/>
    <w:tmpl w:val="FD8EF6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406"/>
    <w:multiLevelType w:val="hybridMultilevel"/>
    <w:tmpl w:val="A0345A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4874"/>
    <w:multiLevelType w:val="hybridMultilevel"/>
    <w:tmpl w:val="885E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0B47"/>
    <w:multiLevelType w:val="hybridMultilevel"/>
    <w:tmpl w:val="CA4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35F"/>
    <w:multiLevelType w:val="multilevel"/>
    <w:tmpl w:val="CB3C6158"/>
    <w:lvl w:ilvl="0">
      <w:start w:val="1"/>
      <w:numFmt w:val="decimal"/>
      <w:lvlText w:val="(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797"/>
    <w:multiLevelType w:val="hybridMultilevel"/>
    <w:tmpl w:val="0FA6ADC6"/>
    <w:lvl w:ilvl="0" w:tplc="04070015">
      <w:start w:val="1"/>
      <w:numFmt w:val="decimal"/>
      <w:lvlText w:val="(%1)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B42E5"/>
    <w:multiLevelType w:val="hybridMultilevel"/>
    <w:tmpl w:val="CD002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73F"/>
    <w:multiLevelType w:val="hybridMultilevel"/>
    <w:tmpl w:val="BD9A4C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9D1"/>
    <w:multiLevelType w:val="hybridMultilevel"/>
    <w:tmpl w:val="C5AA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21045"/>
    <w:multiLevelType w:val="hybridMultilevel"/>
    <w:tmpl w:val="92C65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F75"/>
    <w:multiLevelType w:val="hybridMultilevel"/>
    <w:tmpl w:val="2918C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2C2C"/>
    <w:multiLevelType w:val="hybridMultilevel"/>
    <w:tmpl w:val="81B0D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4CF7"/>
    <w:multiLevelType w:val="hybridMultilevel"/>
    <w:tmpl w:val="DEC6F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1037"/>
    <w:multiLevelType w:val="multilevel"/>
    <w:tmpl w:val="6C64B1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26942"/>
    <w:multiLevelType w:val="hybridMultilevel"/>
    <w:tmpl w:val="CB448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4"/>
  </w:num>
  <w:num w:numId="5">
    <w:abstractNumId w:val="28"/>
  </w:num>
  <w:num w:numId="6">
    <w:abstractNumId w:val="11"/>
  </w:num>
  <w:num w:numId="7">
    <w:abstractNumId w:val="12"/>
  </w:num>
  <w:num w:numId="8">
    <w:abstractNumId w:val="22"/>
  </w:num>
  <w:num w:numId="9">
    <w:abstractNumId w:val="25"/>
  </w:num>
  <w:num w:numId="10">
    <w:abstractNumId w:val="19"/>
  </w:num>
  <w:num w:numId="11">
    <w:abstractNumId w:val="20"/>
  </w:num>
  <w:num w:numId="12">
    <w:abstractNumId w:val="4"/>
  </w:num>
  <w:num w:numId="13">
    <w:abstractNumId w:val="17"/>
  </w:num>
  <w:num w:numId="14">
    <w:abstractNumId w:val="8"/>
  </w:num>
  <w:num w:numId="15">
    <w:abstractNumId w:val="27"/>
  </w:num>
  <w:num w:numId="16">
    <w:abstractNumId w:val="6"/>
  </w:num>
  <w:num w:numId="17">
    <w:abstractNumId w:val="10"/>
  </w:num>
  <w:num w:numId="18">
    <w:abstractNumId w:val="23"/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26"/>
  </w:num>
  <w:num w:numId="24">
    <w:abstractNumId w:val="5"/>
  </w:num>
  <w:num w:numId="25">
    <w:abstractNumId w:val="18"/>
  </w:num>
  <w:num w:numId="26">
    <w:abstractNumId w:val="29"/>
  </w:num>
  <w:num w:numId="27">
    <w:abstractNumId w:val="15"/>
  </w:num>
  <w:num w:numId="28">
    <w:abstractNumId w:val="16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6"/>
    <w:rsid w:val="00000081"/>
    <w:rsid w:val="00001DB6"/>
    <w:rsid w:val="000034E3"/>
    <w:rsid w:val="00004A13"/>
    <w:rsid w:val="00005FA2"/>
    <w:rsid w:val="000114C0"/>
    <w:rsid w:val="00025F42"/>
    <w:rsid w:val="000452B1"/>
    <w:rsid w:val="00047D90"/>
    <w:rsid w:val="00051F2A"/>
    <w:rsid w:val="0005270D"/>
    <w:rsid w:val="0005318F"/>
    <w:rsid w:val="00054FD6"/>
    <w:rsid w:val="00055D36"/>
    <w:rsid w:val="00060DD8"/>
    <w:rsid w:val="000663C6"/>
    <w:rsid w:val="00074D07"/>
    <w:rsid w:val="00076480"/>
    <w:rsid w:val="00081B65"/>
    <w:rsid w:val="0008276B"/>
    <w:rsid w:val="00082837"/>
    <w:rsid w:val="00087906"/>
    <w:rsid w:val="00095CCE"/>
    <w:rsid w:val="000A53F9"/>
    <w:rsid w:val="000B03EB"/>
    <w:rsid w:val="000B5E8B"/>
    <w:rsid w:val="000B646E"/>
    <w:rsid w:val="000B6AF4"/>
    <w:rsid w:val="000C2474"/>
    <w:rsid w:val="000C25DF"/>
    <w:rsid w:val="000C4BB5"/>
    <w:rsid w:val="000D483A"/>
    <w:rsid w:val="000E1336"/>
    <w:rsid w:val="000E3E2E"/>
    <w:rsid w:val="000F260E"/>
    <w:rsid w:val="000F30F6"/>
    <w:rsid w:val="000F3ECC"/>
    <w:rsid w:val="000F52BA"/>
    <w:rsid w:val="000F7A81"/>
    <w:rsid w:val="001002BA"/>
    <w:rsid w:val="00102A8A"/>
    <w:rsid w:val="00114ADD"/>
    <w:rsid w:val="00122C55"/>
    <w:rsid w:val="00131DEB"/>
    <w:rsid w:val="001375B5"/>
    <w:rsid w:val="00147B3D"/>
    <w:rsid w:val="001515CB"/>
    <w:rsid w:val="00154B08"/>
    <w:rsid w:val="00155471"/>
    <w:rsid w:val="001567E2"/>
    <w:rsid w:val="00165A5B"/>
    <w:rsid w:val="00170536"/>
    <w:rsid w:val="00184C65"/>
    <w:rsid w:val="0019688C"/>
    <w:rsid w:val="001A110C"/>
    <w:rsid w:val="001A113C"/>
    <w:rsid w:val="001A1593"/>
    <w:rsid w:val="001A22A0"/>
    <w:rsid w:val="001A5870"/>
    <w:rsid w:val="001A5D84"/>
    <w:rsid w:val="001B0E4E"/>
    <w:rsid w:val="001B14CF"/>
    <w:rsid w:val="001B4DF1"/>
    <w:rsid w:val="001B61A6"/>
    <w:rsid w:val="001C1760"/>
    <w:rsid w:val="001C593C"/>
    <w:rsid w:val="001D6FA8"/>
    <w:rsid w:val="001E112B"/>
    <w:rsid w:val="001E4832"/>
    <w:rsid w:val="001F0582"/>
    <w:rsid w:val="001F5547"/>
    <w:rsid w:val="001F6B9C"/>
    <w:rsid w:val="002051CF"/>
    <w:rsid w:val="00215E8B"/>
    <w:rsid w:val="00227BEB"/>
    <w:rsid w:val="0023309B"/>
    <w:rsid w:val="00234650"/>
    <w:rsid w:val="00234E92"/>
    <w:rsid w:val="00265CE8"/>
    <w:rsid w:val="00270DC2"/>
    <w:rsid w:val="00275146"/>
    <w:rsid w:val="00282BF8"/>
    <w:rsid w:val="00283388"/>
    <w:rsid w:val="00287371"/>
    <w:rsid w:val="00287999"/>
    <w:rsid w:val="00290CA9"/>
    <w:rsid w:val="0029273C"/>
    <w:rsid w:val="002966C3"/>
    <w:rsid w:val="002A0D6A"/>
    <w:rsid w:val="002A1F5B"/>
    <w:rsid w:val="002B2B3E"/>
    <w:rsid w:val="002B39D5"/>
    <w:rsid w:val="002C06A2"/>
    <w:rsid w:val="002C327A"/>
    <w:rsid w:val="002C391D"/>
    <w:rsid w:val="002C4AD0"/>
    <w:rsid w:val="002C58FE"/>
    <w:rsid w:val="002D6CA8"/>
    <w:rsid w:val="002E1F7E"/>
    <w:rsid w:val="002E4865"/>
    <w:rsid w:val="002F0602"/>
    <w:rsid w:val="002F1374"/>
    <w:rsid w:val="002F4C40"/>
    <w:rsid w:val="0031574D"/>
    <w:rsid w:val="00325298"/>
    <w:rsid w:val="00334D43"/>
    <w:rsid w:val="003474D7"/>
    <w:rsid w:val="00351E72"/>
    <w:rsid w:val="00355431"/>
    <w:rsid w:val="00357659"/>
    <w:rsid w:val="00361B54"/>
    <w:rsid w:val="00366BC6"/>
    <w:rsid w:val="00367120"/>
    <w:rsid w:val="0038057F"/>
    <w:rsid w:val="00381788"/>
    <w:rsid w:val="00383BA3"/>
    <w:rsid w:val="00391CFB"/>
    <w:rsid w:val="00393AB8"/>
    <w:rsid w:val="003A4FC3"/>
    <w:rsid w:val="003A6BEA"/>
    <w:rsid w:val="003B175B"/>
    <w:rsid w:val="003B27A4"/>
    <w:rsid w:val="003B71BB"/>
    <w:rsid w:val="003D3DDD"/>
    <w:rsid w:val="003D46C2"/>
    <w:rsid w:val="003E16D0"/>
    <w:rsid w:val="003E711E"/>
    <w:rsid w:val="003F47C5"/>
    <w:rsid w:val="00401D33"/>
    <w:rsid w:val="00407774"/>
    <w:rsid w:val="00413CF7"/>
    <w:rsid w:val="00415D06"/>
    <w:rsid w:val="00417F37"/>
    <w:rsid w:val="004204A0"/>
    <w:rsid w:val="00420B48"/>
    <w:rsid w:val="004216C9"/>
    <w:rsid w:val="00425CF8"/>
    <w:rsid w:val="004277DA"/>
    <w:rsid w:val="0043539C"/>
    <w:rsid w:val="004356C9"/>
    <w:rsid w:val="00437F42"/>
    <w:rsid w:val="00441599"/>
    <w:rsid w:val="004554EE"/>
    <w:rsid w:val="0045628D"/>
    <w:rsid w:val="00457740"/>
    <w:rsid w:val="00457CDD"/>
    <w:rsid w:val="004629F6"/>
    <w:rsid w:val="00462B4C"/>
    <w:rsid w:val="00466F12"/>
    <w:rsid w:val="00474BA1"/>
    <w:rsid w:val="0048128F"/>
    <w:rsid w:val="004814A6"/>
    <w:rsid w:val="0049176F"/>
    <w:rsid w:val="00495AFD"/>
    <w:rsid w:val="004A0AB4"/>
    <w:rsid w:val="004A26F9"/>
    <w:rsid w:val="004B238F"/>
    <w:rsid w:val="004B2FFE"/>
    <w:rsid w:val="004B737F"/>
    <w:rsid w:val="004C0BF1"/>
    <w:rsid w:val="004C792B"/>
    <w:rsid w:val="004D2858"/>
    <w:rsid w:val="004D596C"/>
    <w:rsid w:val="004E3546"/>
    <w:rsid w:val="004E3977"/>
    <w:rsid w:val="004F306B"/>
    <w:rsid w:val="004F39EE"/>
    <w:rsid w:val="004F3D46"/>
    <w:rsid w:val="004F432B"/>
    <w:rsid w:val="00500BB2"/>
    <w:rsid w:val="00511B81"/>
    <w:rsid w:val="00520A0A"/>
    <w:rsid w:val="0052118D"/>
    <w:rsid w:val="00524621"/>
    <w:rsid w:val="00527738"/>
    <w:rsid w:val="00536D26"/>
    <w:rsid w:val="00537DA2"/>
    <w:rsid w:val="00543043"/>
    <w:rsid w:val="00543AE0"/>
    <w:rsid w:val="00545A8A"/>
    <w:rsid w:val="00551418"/>
    <w:rsid w:val="005572A4"/>
    <w:rsid w:val="005579B0"/>
    <w:rsid w:val="00560F99"/>
    <w:rsid w:val="0056484D"/>
    <w:rsid w:val="00575AE9"/>
    <w:rsid w:val="0058024A"/>
    <w:rsid w:val="00594D8F"/>
    <w:rsid w:val="0059601A"/>
    <w:rsid w:val="005965FD"/>
    <w:rsid w:val="005A46B4"/>
    <w:rsid w:val="005A5390"/>
    <w:rsid w:val="005B4DC9"/>
    <w:rsid w:val="005B4FFB"/>
    <w:rsid w:val="005C024D"/>
    <w:rsid w:val="005C1310"/>
    <w:rsid w:val="005D085D"/>
    <w:rsid w:val="005E5343"/>
    <w:rsid w:val="005F1DCD"/>
    <w:rsid w:val="00601F60"/>
    <w:rsid w:val="00605EE1"/>
    <w:rsid w:val="00622E17"/>
    <w:rsid w:val="00630D48"/>
    <w:rsid w:val="006317DB"/>
    <w:rsid w:val="00636A82"/>
    <w:rsid w:val="00637C5C"/>
    <w:rsid w:val="00646381"/>
    <w:rsid w:val="006563B3"/>
    <w:rsid w:val="00676AA4"/>
    <w:rsid w:val="00696A95"/>
    <w:rsid w:val="006B41B3"/>
    <w:rsid w:val="006B73DC"/>
    <w:rsid w:val="006B7CF0"/>
    <w:rsid w:val="006C140C"/>
    <w:rsid w:val="006E7C9A"/>
    <w:rsid w:val="006F059E"/>
    <w:rsid w:val="006F25B4"/>
    <w:rsid w:val="006F37EE"/>
    <w:rsid w:val="006F6F16"/>
    <w:rsid w:val="006F6FBB"/>
    <w:rsid w:val="007000AF"/>
    <w:rsid w:val="00711B77"/>
    <w:rsid w:val="00714254"/>
    <w:rsid w:val="007215D2"/>
    <w:rsid w:val="00725182"/>
    <w:rsid w:val="00725E62"/>
    <w:rsid w:val="00727B55"/>
    <w:rsid w:val="00731E44"/>
    <w:rsid w:val="00737B1C"/>
    <w:rsid w:val="00740930"/>
    <w:rsid w:val="00744F59"/>
    <w:rsid w:val="007467AD"/>
    <w:rsid w:val="00756323"/>
    <w:rsid w:val="00761E9C"/>
    <w:rsid w:val="00762B68"/>
    <w:rsid w:val="0076680A"/>
    <w:rsid w:val="007753F1"/>
    <w:rsid w:val="00775C9C"/>
    <w:rsid w:val="007774F7"/>
    <w:rsid w:val="00786A13"/>
    <w:rsid w:val="00793407"/>
    <w:rsid w:val="00793CA2"/>
    <w:rsid w:val="007A1491"/>
    <w:rsid w:val="007A2121"/>
    <w:rsid w:val="007A505E"/>
    <w:rsid w:val="007A60FE"/>
    <w:rsid w:val="007A6862"/>
    <w:rsid w:val="007A7D2A"/>
    <w:rsid w:val="007B241D"/>
    <w:rsid w:val="007C47FE"/>
    <w:rsid w:val="007C5FD2"/>
    <w:rsid w:val="007D37D5"/>
    <w:rsid w:val="007D3A2D"/>
    <w:rsid w:val="007D4EE7"/>
    <w:rsid w:val="007D541F"/>
    <w:rsid w:val="007E176E"/>
    <w:rsid w:val="007E67BD"/>
    <w:rsid w:val="007E70AC"/>
    <w:rsid w:val="007F2134"/>
    <w:rsid w:val="007F42F0"/>
    <w:rsid w:val="00820672"/>
    <w:rsid w:val="00823744"/>
    <w:rsid w:val="00825CDF"/>
    <w:rsid w:val="008276CF"/>
    <w:rsid w:val="008367F4"/>
    <w:rsid w:val="00843078"/>
    <w:rsid w:val="00845972"/>
    <w:rsid w:val="0085240A"/>
    <w:rsid w:val="008609D7"/>
    <w:rsid w:val="00862BCD"/>
    <w:rsid w:val="00864214"/>
    <w:rsid w:val="008658F7"/>
    <w:rsid w:val="00873618"/>
    <w:rsid w:val="008833E6"/>
    <w:rsid w:val="008836E4"/>
    <w:rsid w:val="00887383"/>
    <w:rsid w:val="008903FF"/>
    <w:rsid w:val="00890448"/>
    <w:rsid w:val="0089060F"/>
    <w:rsid w:val="008935FB"/>
    <w:rsid w:val="00893804"/>
    <w:rsid w:val="00893952"/>
    <w:rsid w:val="00893D7E"/>
    <w:rsid w:val="008A15EE"/>
    <w:rsid w:val="008A5E60"/>
    <w:rsid w:val="008B23C6"/>
    <w:rsid w:val="008B592A"/>
    <w:rsid w:val="008B7CF2"/>
    <w:rsid w:val="008C0CB6"/>
    <w:rsid w:val="008C40B9"/>
    <w:rsid w:val="008C7B16"/>
    <w:rsid w:val="008D0695"/>
    <w:rsid w:val="008D254C"/>
    <w:rsid w:val="008E1BEC"/>
    <w:rsid w:val="008E355E"/>
    <w:rsid w:val="008F0CDB"/>
    <w:rsid w:val="00903E9D"/>
    <w:rsid w:val="00910BDE"/>
    <w:rsid w:val="00911FB4"/>
    <w:rsid w:val="00923274"/>
    <w:rsid w:val="0093194D"/>
    <w:rsid w:val="00936E1B"/>
    <w:rsid w:val="009440C6"/>
    <w:rsid w:val="00946830"/>
    <w:rsid w:val="00974289"/>
    <w:rsid w:val="00981E7E"/>
    <w:rsid w:val="009A00A0"/>
    <w:rsid w:val="009A6730"/>
    <w:rsid w:val="009B22DD"/>
    <w:rsid w:val="009C0491"/>
    <w:rsid w:val="009C57DD"/>
    <w:rsid w:val="009D2EC3"/>
    <w:rsid w:val="009E15E4"/>
    <w:rsid w:val="009E3FF3"/>
    <w:rsid w:val="009F3C73"/>
    <w:rsid w:val="009F5009"/>
    <w:rsid w:val="009F66DD"/>
    <w:rsid w:val="00A049D0"/>
    <w:rsid w:val="00A0717D"/>
    <w:rsid w:val="00A151AB"/>
    <w:rsid w:val="00A229DE"/>
    <w:rsid w:val="00A261CB"/>
    <w:rsid w:val="00A30C28"/>
    <w:rsid w:val="00A3673A"/>
    <w:rsid w:val="00A4189C"/>
    <w:rsid w:val="00A41E15"/>
    <w:rsid w:val="00A42A52"/>
    <w:rsid w:val="00A478FB"/>
    <w:rsid w:val="00A53D6D"/>
    <w:rsid w:val="00A607CE"/>
    <w:rsid w:val="00A6680C"/>
    <w:rsid w:val="00A72E1E"/>
    <w:rsid w:val="00A75EE8"/>
    <w:rsid w:val="00A7653C"/>
    <w:rsid w:val="00A91F00"/>
    <w:rsid w:val="00A92A73"/>
    <w:rsid w:val="00A97796"/>
    <w:rsid w:val="00AB686E"/>
    <w:rsid w:val="00AC27CD"/>
    <w:rsid w:val="00AC58FE"/>
    <w:rsid w:val="00AC6634"/>
    <w:rsid w:val="00AE559A"/>
    <w:rsid w:val="00AF0A14"/>
    <w:rsid w:val="00AF253D"/>
    <w:rsid w:val="00AF3C94"/>
    <w:rsid w:val="00AF3EC2"/>
    <w:rsid w:val="00AF42A2"/>
    <w:rsid w:val="00AF6199"/>
    <w:rsid w:val="00AF7705"/>
    <w:rsid w:val="00B01B87"/>
    <w:rsid w:val="00B020AA"/>
    <w:rsid w:val="00B206AA"/>
    <w:rsid w:val="00B36961"/>
    <w:rsid w:val="00B4080A"/>
    <w:rsid w:val="00B41171"/>
    <w:rsid w:val="00B422CC"/>
    <w:rsid w:val="00B53421"/>
    <w:rsid w:val="00B60833"/>
    <w:rsid w:val="00B66043"/>
    <w:rsid w:val="00B710B3"/>
    <w:rsid w:val="00B71822"/>
    <w:rsid w:val="00B73718"/>
    <w:rsid w:val="00B762B5"/>
    <w:rsid w:val="00B843CF"/>
    <w:rsid w:val="00B93549"/>
    <w:rsid w:val="00B95B65"/>
    <w:rsid w:val="00B95EC9"/>
    <w:rsid w:val="00B972AE"/>
    <w:rsid w:val="00B9738E"/>
    <w:rsid w:val="00B97E08"/>
    <w:rsid w:val="00BA3ECB"/>
    <w:rsid w:val="00BA69CF"/>
    <w:rsid w:val="00BB55D4"/>
    <w:rsid w:val="00BC46E0"/>
    <w:rsid w:val="00BC6361"/>
    <w:rsid w:val="00BD0FA1"/>
    <w:rsid w:val="00BD4496"/>
    <w:rsid w:val="00BD6B32"/>
    <w:rsid w:val="00BE3331"/>
    <w:rsid w:val="00C227D0"/>
    <w:rsid w:val="00C323BC"/>
    <w:rsid w:val="00C32AC4"/>
    <w:rsid w:val="00C36DA8"/>
    <w:rsid w:val="00C40970"/>
    <w:rsid w:val="00C416FE"/>
    <w:rsid w:val="00C442A0"/>
    <w:rsid w:val="00C53ECB"/>
    <w:rsid w:val="00C560A6"/>
    <w:rsid w:val="00C700C6"/>
    <w:rsid w:val="00C72B9B"/>
    <w:rsid w:val="00C7313A"/>
    <w:rsid w:val="00C76A7A"/>
    <w:rsid w:val="00C80DB3"/>
    <w:rsid w:val="00C8247A"/>
    <w:rsid w:val="00C831A2"/>
    <w:rsid w:val="00C90FD5"/>
    <w:rsid w:val="00C92C60"/>
    <w:rsid w:val="00C94659"/>
    <w:rsid w:val="00CA0BD2"/>
    <w:rsid w:val="00CA3511"/>
    <w:rsid w:val="00CA6CD8"/>
    <w:rsid w:val="00CC104D"/>
    <w:rsid w:val="00CF3F32"/>
    <w:rsid w:val="00CF61CA"/>
    <w:rsid w:val="00D06BFB"/>
    <w:rsid w:val="00D11DE7"/>
    <w:rsid w:val="00D251C5"/>
    <w:rsid w:val="00D35948"/>
    <w:rsid w:val="00D42222"/>
    <w:rsid w:val="00D46D04"/>
    <w:rsid w:val="00D52F25"/>
    <w:rsid w:val="00D64F0B"/>
    <w:rsid w:val="00D6636F"/>
    <w:rsid w:val="00D7078D"/>
    <w:rsid w:val="00D72045"/>
    <w:rsid w:val="00D72D59"/>
    <w:rsid w:val="00D73270"/>
    <w:rsid w:val="00D8047C"/>
    <w:rsid w:val="00D8589D"/>
    <w:rsid w:val="00D9164E"/>
    <w:rsid w:val="00D92534"/>
    <w:rsid w:val="00D951C3"/>
    <w:rsid w:val="00DA0B0D"/>
    <w:rsid w:val="00DA3E7B"/>
    <w:rsid w:val="00DB1E77"/>
    <w:rsid w:val="00DB3A67"/>
    <w:rsid w:val="00DB55A9"/>
    <w:rsid w:val="00DC05A4"/>
    <w:rsid w:val="00DC30BE"/>
    <w:rsid w:val="00DC534E"/>
    <w:rsid w:val="00DC7B71"/>
    <w:rsid w:val="00DD0A22"/>
    <w:rsid w:val="00DD5848"/>
    <w:rsid w:val="00DD594F"/>
    <w:rsid w:val="00DE353A"/>
    <w:rsid w:val="00DE510C"/>
    <w:rsid w:val="00DE5DFB"/>
    <w:rsid w:val="00DF3A70"/>
    <w:rsid w:val="00DF45C4"/>
    <w:rsid w:val="00E038C8"/>
    <w:rsid w:val="00E052DF"/>
    <w:rsid w:val="00E06550"/>
    <w:rsid w:val="00E130F4"/>
    <w:rsid w:val="00E2000F"/>
    <w:rsid w:val="00E23554"/>
    <w:rsid w:val="00E258D4"/>
    <w:rsid w:val="00E25BAC"/>
    <w:rsid w:val="00E2731E"/>
    <w:rsid w:val="00E30701"/>
    <w:rsid w:val="00E41583"/>
    <w:rsid w:val="00E47F87"/>
    <w:rsid w:val="00E60868"/>
    <w:rsid w:val="00E61DF4"/>
    <w:rsid w:val="00E711B0"/>
    <w:rsid w:val="00E73182"/>
    <w:rsid w:val="00E7586A"/>
    <w:rsid w:val="00E76766"/>
    <w:rsid w:val="00E8283A"/>
    <w:rsid w:val="00E85439"/>
    <w:rsid w:val="00E9626A"/>
    <w:rsid w:val="00EA00C5"/>
    <w:rsid w:val="00EA04EB"/>
    <w:rsid w:val="00EB2400"/>
    <w:rsid w:val="00ED69C0"/>
    <w:rsid w:val="00EE08B2"/>
    <w:rsid w:val="00EE19B3"/>
    <w:rsid w:val="00EE3433"/>
    <w:rsid w:val="00EE5B2E"/>
    <w:rsid w:val="00EF2317"/>
    <w:rsid w:val="00EF28F7"/>
    <w:rsid w:val="00EF4396"/>
    <w:rsid w:val="00EF4767"/>
    <w:rsid w:val="00F0152D"/>
    <w:rsid w:val="00F05E79"/>
    <w:rsid w:val="00F06772"/>
    <w:rsid w:val="00F1648C"/>
    <w:rsid w:val="00F17CCC"/>
    <w:rsid w:val="00F22174"/>
    <w:rsid w:val="00F25587"/>
    <w:rsid w:val="00F40D73"/>
    <w:rsid w:val="00F511DF"/>
    <w:rsid w:val="00F51A54"/>
    <w:rsid w:val="00F629D5"/>
    <w:rsid w:val="00F6504B"/>
    <w:rsid w:val="00F75F22"/>
    <w:rsid w:val="00F83182"/>
    <w:rsid w:val="00F87E6A"/>
    <w:rsid w:val="00F92214"/>
    <w:rsid w:val="00F97F4A"/>
    <w:rsid w:val="00FA034E"/>
    <w:rsid w:val="00FA1DE8"/>
    <w:rsid w:val="00FA66F8"/>
    <w:rsid w:val="00FA74EB"/>
    <w:rsid w:val="00FB4639"/>
    <w:rsid w:val="00FB5829"/>
    <w:rsid w:val="00FC6EFD"/>
    <w:rsid w:val="00FD08D0"/>
    <w:rsid w:val="00FD1DEA"/>
    <w:rsid w:val="00FD2A25"/>
    <w:rsid w:val="00FF1E95"/>
    <w:rsid w:val="00FF1ED7"/>
    <w:rsid w:val="00FF56B6"/>
    <w:rsid w:val="00FF6156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C007E"/>
  <w15:chartTrackingRefBased/>
  <w15:docId w15:val="{25FB59ED-94C8-46AC-8A20-1C367F0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0DB3"/>
    <w:pPr>
      <w:keepNext/>
      <w:keepLines/>
      <w:spacing w:before="240" w:after="0" w:line="254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3C6"/>
  </w:style>
  <w:style w:type="paragraph" w:styleId="Fuzeile">
    <w:name w:val="footer"/>
    <w:basedOn w:val="Standard"/>
    <w:link w:val="Fu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3C6"/>
  </w:style>
  <w:style w:type="table" w:styleId="Tabellenraster">
    <w:name w:val="Table Grid"/>
    <w:basedOn w:val="NormaleTabelle"/>
    <w:uiPriority w:val="39"/>
    <w:rsid w:val="0006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qFormat/>
    <w:rsid w:val="0058024A"/>
  </w:style>
  <w:style w:type="paragraph" w:customStyle="1" w:styleId="Fuzeile1">
    <w:name w:val="Fußzeile1"/>
    <w:basedOn w:val="Standard"/>
    <w:qFormat/>
    <w:rsid w:val="005802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C27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C2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C27CD"/>
    <w:rPr>
      <w:rFonts w:ascii="Consolas" w:hAnsi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5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5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5D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4C40"/>
    <w:pPr>
      <w:spacing w:line="259" w:lineRule="auto"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B4DC9"/>
    <w:pPr>
      <w:tabs>
        <w:tab w:val="right" w:leader="dot" w:pos="9063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F4C40"/>
    <w:rPr>
      <w:color w:val="0563C1" w:themeColor="hyperlink"/>
      <w:u w:val="single"/>
    </w:rPr>
  </w:style>
  <w:style w:type="paragraph" w:customStyle="1" w:styleId="Standard1">
    <w:name w:val="Standard1"/>
    <w:rsid w:val="0087361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873618"/>
  </w:style>
  <w:style w:type="character" w:styleId="NichtaufgelsteErwhnung">
    <w:name w:val="Unresolved Mention"/>
    <w:basedOn w:val="Absatz-Standardschriftart"/>
    <w:uiPriority w:val="99"/>
    <w:semiHidden/>
    <w:unhideWhenUsed/>
    <w:rsid w:val="00C83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E1E"/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292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B9354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179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817FE46837F45A356B8363491EA4E" ma:contentTypeVersion="12" ma:contentTypeDescription="Ein neues Dokument erstellen." ma:contentTypeScope="" ma:versionID="fea9131bff2ba000add434cdfae1560a">
  <xsd:schema xmlns:xsd="http://www.w3.org/2001/XMLSchema" xmlns:xs="http://www.w3.org/2001/XMLSchema" xmlns:p="http://schemas.microsoft.com/office/2006/metadata/properties" xmlns:ns2="530f2184-df95-421e-8764-b68b63268894" xmlns:ns3="b8df34c0-9179-480a-af5c-36f7268eb32a" targetNamespace="http://schemas.microsoft.com/office/2006/metadata/properties" ma:root="true" ma:fieldsID="877f156bbd8e683035c8f279bc2687de" ns2:_="" ns3:_="">
    <xsd:import namespace="530f2184-df95-421e-8764-b68b63268894"/>
    <xsd:import namespace="b8df34c0-9179-480a-af5c-36f7268e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2184-df95-421e-8764-b68b6326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f34c0-9179-480a-af5c-36f7268eb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E10DC-2014-4593-B4DC-1A77408BB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15793-96DF-4493-806D-134425CD7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112FE-6D62-4AE1-9057-03DA4834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2184-df95-421e-8764-b68b63268894"/>
    <ds:schemaRef ds:uri="b8df34c0-9179-480a-af5c-36f7268e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Moschell</dc:creator>
  <cp:keywords/>
  <dc:description/>
  <cp:lastModifiedBy>Kerstin Hinsch</cp:lastModifiedBy>
  <cp:revision>6</cp:revision>
  <cp:lastPrinted>2021-06-10T19:54:00Z</cp:lastPrinted>
  <dcterms:created xsi:type="dcterms:W3CDTF">2021-07-13T05:32:00Z</dcterms:created>
  <dcterms:modified xsi:type="dcterms:W3CDTF">2021-08-03T10:46:00Z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0x010100560817FE46837F45A356B8363491EA4E</vt:lpwstr>
  </property>
</Properties>
</file>